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White Clay Face Mask</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SDS-WCFM-001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White Clay Face Mask</w:t>
            </w:r>
          </w:p>
        </w:tc>
      </w:tr>
      <w:tr>
        <w:tc>
          <w:tcPr>
            <w:tcW w:type="dxa" w:w="4320"/>
          </w:tcPr>
          <w:p>
            <w:r/>
            <w:r>
              <w:rPr>
                <w:rFonts w:ascii="Arial" w:hAnsi="Arial"/>
                <w:b w:val="0"/>
                <w:sz w:val="18"/>
              </w:rPr>
              <w:t>Product Code</w:t>
            </w:r>
          </w:p>
        </w:tc>
        <w:tc>
          <w:tcPr>
            <w:tcW w:type="dxa" w:w="4320"/>
          </w:tcPr>
          <w:p>
            <w:r/>
            <w:r>
              <w:rPr>
                <w:rFonts w:ascii="Arial" w:hAnsi="Arial"/>
                <w:b w:val="0"/>
                <w:sz w:val="18"/>
              </w:rPr>
              <w:t>WCFM</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mask</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Paste / cream</w:t>
            </w:r>
          </w:p>
        </w:tc>
      </w:tr>
      <w:tr>
        <w:tc>
          <w:tcPr>
            <w:tcW w:type="dxa" w:w="4320"/>
          </w:tcPr>
          <w:p>
            <w:r/>
            <w:r>
              <w:rPr>
                <w:rFonts w:ascii="Arial" w:hAnsi="Arial"/>
                <w:b w:val="0"/>
                <w:sz w:val="18"/>
              </w:rPr>
              <w:t>Odour</w:t>
            </w:r>
          </w:p>
        </w:tc>
        <w:tc>
          <w:tcPr>
            <w:tcW w:type="dxa" w:w="4320"/>
          </w:tcPr>
          <w:p>
            <w:r/>
            <w:r>
              <w:rPr>
                <w:rFonts w:ascii="Arial" w:hAnsi="Arial"/>
                <w:b w:val="0"/>
                <w:sz w:val="18"/>
              </w:rPr>
              <w:t>Sweet / warm</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