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Tattoo Aftercare Balm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SDS-TAB-001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Tattoo Aftercare Balm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TAB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balm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Helianthus Annuus (Sunflower) Seed Oil, Caprylic/Capric Triglyceride, Cera Alba (Beeswax), Ricinus Communis (Castor) Seed Oil, Euphorbia Cerifera (Candelilla) Wax, Squalane, Dimethicone, Tocopherol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Helianthus Annuus (Sunflower) Seed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8001-21-6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Caprylic/Capric Triglyceride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65381-09-1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Cera Alba (Beeswax)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8012-89-3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Ricinus Communis (Castor) Seed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8001-79-4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Euphorbia Cerifera (Candelilla) Wax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8006-44-8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Squalane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111-01-3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Dimethicone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9006-65-9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Semi-solid balm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Characteristic / mild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 (anhydrous)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Immiscible with water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applicable (water-based)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flammable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