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Peptide Lash Serum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SDS-ELSERUM-001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Peptide Lash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ELSERUM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Panthenol, Niacinamide, Myristoyl Pentapeptide-17, Myristoyl Hexapeptide-16, Argania Spinosa Kernel Oil, Tocopherol, Lactic Acid, Sodium Hyaluronate, Xanthan Gum, Acacia Senegal Gum, Phenoxyethanol, Ethylhexylglycerin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Panthenol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81-13-0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Niacinamide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Active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98-92-0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Myristoyl Pentapeptide-17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Hair-conditioning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959610-30-1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Myristoyl Hexapeptide-16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Hair-conditioning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959610-84-5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Argania Spinosa Kernel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223747-87-1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Lactic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50-21-5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