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Lavender Night Mist</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SDS-LNM-001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Lavender Night Mist</w:t>
            </w:r>
          </w:p>
        </w:tc>
      </w:tr>
      <w:tr>
        <w:tc>
          <w:tcPr>
            <w:tcW w:type="dxa" w:w="4320"/>
          </w:tcPr>
          <w:p>
            <w:r/>
            <w:r>
              <w:rPr>
                <w:rFonts w:ascii="Arial" w:hAnsi="Arial"/>
                <w:b w:val="0"/>
                <w:sz w:val="18"/>
              </w:rPr>
              <w:t>Product Code</w:t>
            </w:r>
          </w:p>
        </w:tc>
        <w:tc>
          <w:tcPr>
            <w:tcW w:type="dxa" w:w="4320"/>
          </w:tcPr>
          <w:p>
            <w:r/>
            <w:r>
              <w:rPr>
                <w:rFonts w:ascii="Arial" w:hAnsi="Arial"/>
                <w:b w:val="0"/>
                <w:sz w:val="18"/>
              </w:rPr>
              <w:t>LNM</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toner / mist</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(Demineralised Water), Ethanol, Glycerin, Niacinamide, Lavandula Angustifolia (Lavender) Oil, Parfum, Citrus Aurantium Bergamia (Bergamot) Fruit Oil, Aloe Barbadensis Leaf Juice Powder, Cucumis Sativus (Cucumber) Fruit Extract, Lactic Acid, Phenoxyethanol, Polysorbate 80, Ethylhexylglycerin, Disodium EDTA, Benzyl Benzoate, Linalool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Benzyl Benzoate,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 (Demineralised Water)</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Ethanol</w:t>
            </w:r>
          </w:p>
        </w:tc>
        <w:tc>
          <w:tcPr>
            <w:tcW w:type="dxa" w:w="1728"/>
          </w:tcPr>
          <w:p>
            <w:r/>
            <w:r>
              <w:rPr>
                <w:rFonts w:ascii="Arial" w:hAnsi="Arial"/>
                <w:b w:val="0"/>
                <w:sz w:val="18"/>
              </w:rPr>
              <w:t>Solvent</w:t>
            </w:r>
          </w:p>
        </w:tc>
        <w:tc>
          <w:tcPr>
            <w:tcW w:type="dxa" w:w="1728"/>
          </w:tcPr>
          <w:p>
            <w:r/>
            <w:r>
              <w:rPr>
                <w:rFonts w:ascii="Arial" w:hAnsi="Arial"/>
                <w:b w:val="0"/>
                <w:sz w:val="18"/>
              </w:rPr>
              <w:t>64-17-5</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Niacinamide</w:t>
            </w:r>
          </w:p>
        </w:tc>
        <w:tc>
          <w:tcPr>
            <w:tcW w:type="dxa" w:w="1728"/>
          </w:tcPr>
          <w:p>
            <w:r/>
            <w:r>
              <w:rPr>
                <w:rFonts w:ascii="Arial" w:hAnsi="Arial"/>
                <w:b w:val="0"/>
                <w:sz w:val="18"/>
              </w:rPr>
              <w:t>Active / Skin-conditioning</w:t>
            </w:r>
          </w:p>
        </w:tc>
        <w:tc>
          <w:tcPr>
            <w:tcW w:type="dxa" w:w="1728"/>
          </w:tcPr>
          <w:p>
            <w:r/>
            <w:r>
              <w:rPr>
                <w:rFonts w:ascii="Arial" w:hAnsi="Arial"/>
                <w:b w:val="0"/>
                <w:sz w:val="18"/>
              </w:rPr>
              <w:t>98-92-0</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Lavandula Angustifolia (Lavender) Oil</w:t>
            </w:r>
          </w:p>
        </w:tc>
        <w:tc>
          <w:tcPr>
            <w:tcW w:type="dxa" w:w="1728"/>
          </w:tcPr>
          <w:p>
            <w:r/>
            <w:r>
              <w:rPr>
                <w:rFonts w:ascii="Arial" w:hAnsi="Arial"/>
                <w:b w:val="0"/>
                <w:sz w:val="18"/>
              </w:rPr>
              <w:t>Fragrance</w:t>
            </w:r>
          </w:p>
        </w:tc>
        <w:tc>
          <w:tcPr>
            <w:tcW w:type="dxa" w:w="1728"/>
          </w:tcPr>
          <w:p>
            <w:r/>
            <w:r>
              <w:rPr>
                <w:rFonts w:ascii="Arial" w:hAnsi="Arial"/>
                <w:b w:val="0"/>
                <w:sz w:val="18"/>
              </w:rPr>
              <w:t>90063-37-9</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Parfum</w:t>
            </w:r>
          </w:p>
        </w:tc>
        <w:tc>
          <w:tcPr>
            <w:tcW w:type="dxa" w:w="1728"/>
          </w:tcPr>
          <w:p>
            <w:r/>
            <w:r>
              <w:rPr>
                <w:rFonts w:ascii="Arial" w:hAnsi="Arial"/>
                <w:b w:val="0"/>
                <w:sz w:val="18"/>
              </w:rPr>
              <w:t>Fragrance</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Citrus Aurantium Bergamia (Bergamot) Fruit Oil</w:t>
            </w:r>
          </w:p>
        </w:tc>
        <w:tc>
          <w:tcPr>
            <w:tcW w:type="dxa" w:w="1728"/>
          </w:tcPr>
          <w:p>
            <w:r/>
            <w:r>
              <w:rPr>
                <w:rFonts w:ascii="Arial" w:hAnsi="Arial"/>
                <w:b w:val="0"/>
                <w:sz w:val="18"/>
              </w:rPr>
              <w:t>Fragrance</w:t>
            </w:r>
          </w:p>
        </w:tc>
        <w:tc>
          <w:tcPr>
            <w:tcW w:type="dxa" w:w="1728"/>
          </w:tcPr>
          <w:p>
            <w:r/>
            <w:r>
              <w:rPr>
                <w:rFonts w:ascii="Arial" w:hAnsi="Arial"/>
                <w:b w:val="0"/>
                <w:sz w:val="18"/>
              </w:rPr>
              <w:t>89957-91-5</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Aloe Barbadensis Leaf Juice Powder</w:t>
            </w:r>
          </w:p>
        </w:tc>
        <w:tc>
          <w:tcPr>
            <w:tcW w:type="dxa" w:w="1728"/>
          </w:tcPr>
          <w:p>
            <w:r/>
            <w:r>
              <w:rPr>
                <w:rFonts w:ascii="Arial" w:hAnsi="Arial"/>
                <w:b w:val="0"/>
                <w:sz w:val="18"/>
              </w:rPr>
              <w:t>Skin-conditioning</w:t>
            </w:r>
          </w:p>
        </w:tc>
        <w:tc>
          <w:tcPr>
            <w:tcW w:type="dxa" w:w="1728"/>
          </w:tcPr>
          <w:p>
            <w:r/>
            <w:r>
              <w:rPr>
                <w:rFonts w:ascii="Arial" w:hAnsi="Arial"/>
                <w:b w:val="0"/>
                <w:sz w:val="18"/>
              </w:rPr>
              <w:t>85507-69-3</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Cucumis Sativus (Cucumber) Fruit Extract</w:t>
            </w:r>
          </w:p>
        </w:tc>
        <w:tc>
          <w:tcPr>
            <w:tcW w:type="dxa" w:w="1728"/>
          </w:tcPr>
          <w:p>
            <w:r/>
            <w:r>
              <w:rPr>
                <w:rFonts w:ascii="Arial" w:hAnsi="Arial"/>
                <w:b w:val="0"/>
                <w:sz w:val="18"/>
              </w:rPr>
              <w:t>Skin-conditioning</w:t>
            </w:r>
          </w:p>
        </w:tc>
        <w:tc>
          <w:tcPr>
            <w:tcW w:type="dxa" w:w="1728"/>
          </w:tcPr>
          <w:p>
            <w:r/>
            <w:r>
              <w:rPr>
                <w:rFonts w:ascii="Arial" w:hAnsi="Arial"/>
                <w:b w:val="0"/>
                <w:sz w:val="18"/>
              </w:rPr>
              <w:t>89998-01-6</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Lactic Acid</w:t>
            </w:r>
          </w:p>
        </w:tc>
        <w:tc>
          <w:tcPr>
            <w:tcW w:type="dxa" w:w="1728"/>
          </w:tcPr>
          <w:p>
            <w:r/>
            <w:r>
              <w:rPr>
                <w:rFonts w:ascii="Arial" w:hAnsi="Arial"/>
                <w:b w:val="0"/>
                <w:sz w:val="18"/>
              </w:rPr>
              <w:t>Exfoliant / pH adjuster</w:t>
            </w:r>
          </w:p>
        </w:tc>
        <w:tc>
          <w:tcPr>
            <w:tcW w:type="dxa" w:w="1728"/>
          </w:tcPr>
          <w:p>
            <w:r/>
            <w:r>
              <w:rPr>
                <w:rFonts w:ascii="Arial" w:hAnsi="Arial"/>
                <w:b w:val="0"/>
                <w:sz w:val="18"/>
              </w:rPr>
              <w:t>50-21-5</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Polysorbate 80</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Disodium EDTA</w:t>
            </w:r>
          </w:p>
        </w:tc>
        <w:tc>
          <w:tcPr>
            <w:tcW w:type="dxa" w:w="1728"/>
          </w:tcPr>
          <w:p>
            <w:r/>
            <w:r>
              <w:rPr>
                <w:rFonts w:ascii="Arial" w:hAnsi="Arial"/>
                <w:b w:val="0"/>
                <w:sz w:val="18"/>
              </w:rPr>
              <w:t>Chelating agent</w:t>
            </w:r>
          </w:p>
        </w:tc>
        <w:tc>
          <w:tcPr>
            <w:tcW w:type="dxa" w:w="1728"/>
          </w:tcPr>
          <w:p>
            <w:r/>
            <w:r>
              <w:rPr>
                <w:rFonts w:ascii="Arial" w:hAnsi="Arial"/>
                <w:b w:val="0"/>
                <w:sz w:val="18"/>
              </w:rPr>
              <w:t>139-33-3</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Benzyl Benzoate</w:t>
            </w:r>
          </w:p>
        </w:tc>
        <w:tc>
          <w:tcPr>
            <w:tcW w:type="dxa" w:w="1728"/>
          </w:tcPr>
          <w:p>
            <w:r/>
            <w:r>
              <w:rPr>
                <w:rFonts w:ascii="Arial" w:hAnsi="Arial"/>
                <w:b w:val="0"/>
                <w:sz w:val="18"/>
              </w:rPr>
              <w:t>Fragrance allergen</w:t>
            </w:r>
          </w:p>
        </w:tc>
        <w:tc>
          <w:tcPr>
            <w:tcW w:type="dxa" w:w="1728"/>
          </w:tcPr>
          <w:p>
            <w:r/>
            <w:r>
              <w:rPr>
                <w:rFonts w:ascii="Arial" w:hAnsi="Arial"/>
                <w:b w:val="0"/>
                <w:sz w:val="18"/>
              </w:rPr>
              <w:t>120-51-4</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liquid</w:t>
            </w:r>
          </w:p>
        </w:tc>
      </w:tr>
      <w:tr>
        <w:tc>
          <w:tcPr>
            <w:tcW w:type="dxa" w:w="4320"/>
          </w:tcPr>
          <w:p>
            <w:r/>
            <w:r>
              <w:rPr>
                <w:rFonts w:ascii="Arial" w:hAnsi="Arial"/>
                <w:b w:val="0"/>
                <w:sz w:val="18"/>
              </w:rPr>
              <w:t>Odour</w:t>
            </w:r>
          </w:p>
        </w:tc>
        <w:tc>
          <w:tcPr>
            <w:tcW w:type="dxa" w:w="4320"/>
          </w:tcPr>
          <w:p>
            <w:r/>
            <w:r>
              <w:rPr>
                <w:rFonts w:ascii="Arial" w:hAnsi="Arial"/>
                <w:b w:val="0"/>
                <w:sz w:val="18"/>
              </w:rPr>
              <w:t>Floral / lavender</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(Benzyl Benzoate,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