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Hydrating Ceramide Cleanser</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Hydrating Ceramide Cleanser</w:t>
            </w:r>
          </w:p>
        </w:tc>
      </w:tr>
      <w:tr>
        <w:tc>
          <w:tcPr>
            <w:tcW w:type="dxa" w:w="2835"/>
          </w:tcPr>
          <w:p>
            <w:r>
              <w:rPr>
                <w:sz w:val="18"/>
              </w:rPr>
              <w:t>Product Code</w:t>
            </w:r>
          </w:p>
        </w:tc>
        <w:tc>
          <w:tcPr>
            <w:tcW w:type="dxa" w:w="6803"/>
          </w:tcPr>
          <w:p>
            <w:r>
              <w:rPr>
                <w:sz w:val="18"/>
              </w:rPr>
              <w:t>HYDRATIN</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COC-HYDRATIN-001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