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Collagen + B12 Serum (Vegan)</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Pr>
                <w:rFonts w:ascii="Arial" w:hAnsi="Arial"/>
                <w:b w:val="0"/>
                <w:sz w:val="18"/>
              </w:rPr>
              <w:t xml:space="preserve">12 July 2026</w:t>
            </w:r>
          </w:p>
        </w:tc>
      </w:tr>
      <w:tr>
        <w:tc>
          <w:tcPr>
            <w:tcW w:type="dxa" w:w="4320"/>
          </w:tcPr>
          <w:p>
            <w:r/>
            <w:r>
              <w:rPr>
                <w:rFonts w:ascii="Arial" w:hAnsi="Arial"/>
                <w:b w:val="0"/>
                <w:sz w:val="18"/>
              </w:rPr>
              <w:t>Revision</w:t>
            </w:r>
          </w:p>
        </w:tc>
        <w:tc>
          <w:tcPr>
            <w:tcW w:type="dxa" w:w="4320"/>
          </w:tcPr>
          <w:p>
            <w:r>
              <w:rPr>
                <w:rFonts w:ascii="Arial" w:hAnsi="Arial"/>
                <w:b w:val="0"/>
                <w:sz w:val="18"/>
              </w:rPr>
              <w:t xml:space="preserve">1.1</w:t>
            </w:r>
          </w:p>
        </w:tc>
      </w:tr>
      <w:tr>
        <w:tc>
          <w:tcPr>
            <w:tcW w:type="dxa" w:w="4320"/>
          </w:tcPr>
          <w:p>
            <w:r/>
            <w:r>
              <w:rPr>
                <w:rFonts w:ascii="Arial" w:hAnsi="Arial"/>
                <w:b w:val="0"/>
                <w:sz w:val="18"/>
              </w:rPr>
              <w:t>SDS Number</w:t>
            </w:r>
          </w:p>
        </w:tc>
        <w:tc>
          <w:tcPr>
            <w:tcW w:type="dxa" w:w="4320"/>
          </w:tcPr>
          <w:p>
            <w:r/>
            <w:r>
              <w:rPr>
                <w:rFonts w:ascii="Arial" w:hAnsi="Arial"/>
                <w:b w:val="0"/>
                <w:sz w:val="18"/>
              </w:rPr>
              <w:t>SDS-VCS-001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Collagen + B12 Serum (Vegan)</w:t>
            </w:r>
          </w:p>
        </w:tc>
      </w:tr>
      <w:tr>
        <w:tc>
          <w:tcPr>
            <w:tcW w:type="dxa" w:w="4320"/>
          </w:tcPr>
          <w:p>
            <w:r/>
            <w:r>
              <w:rPr>
                <w:rFonts w:ascii="Arial" w:hAnsi="Arial"/>
                <w:b w:val="0"/>
                <w:sz w:val="18"/>
              </w:rPr>
              <w:t>Product Code</w:t>
            </w:r>
          </w:p>
        </w:tc>
        <w:tc>
          <w:tcPr>
            <w:tcW w:type="dxa" w:w="4320"/>
          </w:tcPr>
          <w:p>
            <w:r/>
            <w:r>
              <w:rPr>
                <w:rFonts w:ascii="Arial" w:hAnsi="Arial"/>
                <w:b w:val="0"/>
                <w:sz w:val="18"/>
              </w:rPr>
              <w:t>VCS</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serum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Aloe Barbadensis Leaf Juice (Aloe Vera Juice), Glycerin, Hydrolyzed Marine Collagen, Terminalia Ferdinandiana Fruit Extract, Centella Asiatica Extract, Acacia Senegal Gum, Hydroxyethylcellulose, Arctostaphylos Uva Ursi Leaf Extract, Disodium EDTA, Caprylyl/Capryl Glucoside, Phenoxyethanol, Niacinamide, Cyanocobalamin, Parfum, Ethylhexylglycerin, Citrus Bergamia Peel Oil, Benzyl Benzoate, Citral, Citronellol, Hexyl Cinnamal,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Benzoate, Citral, Citronellol, Hexyl Cinnamal,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Pr>
                <w:rFonts w:ascii="Arial" w:hAnsi="Arial"/>
                <w:b w:val="0"/>
                <w:sz w:val="18"/>
              </w:rPr>
              <w:t xml:space="preserve">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2</w:t>
            </w:r>
          </w:p>
        </w:tc>
        <w:tc>
          <w:tcPr>
            <w:tcW w:type="dxa" w:w="1728"/>
          </w:tcPr>
          <w:p>
            <w:r/>
            <w:r>
              <w:rPr>
                <w:rFonts w:ascii="Arial" w:hAnsi="Arial"/>
                <w:b w:val="0"/>
                <w:sz w:val="18"/>
              </w:rPr>
              <w:t>Aloe Barbadensis Leaf Juice (Aloe Vera Juice)</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Pr>
                <w:rFonts w:ascii="Arial" w:hAnsi="Arial"/>
                <w:b w:val="0"/>
                <w:sz w:val="18"/>
              </w:rPr>
              <w:t xml:space="preserve">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4</w:t>
            </w:r>
          </w:p>
        </w:tc>
        <w:tc>
          <w:tcPr>
            <w:tcW w:type="dxa" w:w="1728"/>
          </w:tcPr>
          <w:p>
            <w:r/>
            <w:r>
              <w:rPr>
                <w:rFonts w:ascii="Arial" w:hAnsi="Arial"/>
                <w:b w:val="0"/>
                <w:sz w:val="18"/>
              </w:rPr>
              <w:t>Hydrolyzed Marine Collagen</w:t>
            </w:r>
          </w:p>
        </w:tc>
        <w:tc>
          <w:tcPr>
            <w:tcW w:type="dxa" w:w="1728"/>
          </w:tcPr>
          <w:p>
            <w:r/>
            <w:r>
              <w:rPr>
                <w:rFonts w:ascii="Arial" w:hAnsi="Arial"/>
                <w:b w:val="0"/>
                <w:sz w:val="18"/>
              </w:rPr>
              <w:t>Skin-conditioning / Active</w:t>
            </w:r>
          </w:p>
        </w:tc>
        <w:tc>
          <w:tcPr>
            <w:tcW w:type="dxa" w:w="1728"/>
          </w:tcPr>
          <w:p>
            <w:r/>
            <w:r>
              <w:rPr>
                <w:rFonts w:ascii="Arial" w:hAnsi="Arial"/>
                <w:b w:val="0"/>
                <w:sz w:val="18"/>
              </w:rPr>
              <w:t>9007-34-5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5</w:t>
            </w:r>
          </w:p>
        </w:tc>
        <w:tc>
          <w:tcPr>
            <w:tcW w:type="dxa" w:w="1728"/>
          </w:tcPr>
          <w:p>
            <w:r/>
            <w:r>
              <w:rPr>
                <w:rFonts w:ascii="Arial" w:hAnsi="Arial"/>
                <w:b w:val="0"/>
                <w:sz w:val="18"/>
              </w:rPr>
              <w:t>Terminalia Ferdinandiana Fruit Extract</w:t>
            </w:r>
          </w:p>
        </w:tc>
        <w:tc>
          <w:tcPr>
            <w:tcW w:type="dxa" w:w="1728"/>
          </w:tcPr>
          <w:p>
            <w:r/>
            <w:r>
              <w:rPr>
                <w:rFonts w:ascii="Arial" w:hAnsi="Arial"/>
                <w:b w:val="0"/>
                <w:sz w:val="18"/>
              </w:rPr>
              <w:t>Antioxidant</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Pr>
                <w:rFonts w:ascii="Arial" w:hAnsi="Arial"/>
                <w:b w:val="0"/>
                <w:sz w:val="18"/>
              </w:rPr>
              <w:t xml:space="preserve">6</w:t>
            </w:r>
          </w:p>
        </w:tc>
        <w:tc>
          <w:tcPr>
            <w:tcW w:type="dxa" w:w="1728"/>
          </w:tcPr>
          <w:p>
            <w:r/>
            <w:r>
              <w:rPr>
                <w:rFonts w:ascii="Arial" w:hAnsi="Arial"/>
                <w:b w:val="0"/>
                <w:sz w:val="18"/>
              </w:rPr>
              <w:t>Centella Asiatica Extract</w:t>
            </w:r>
          </w:p>
        </w:tc>
        <w:tc>
          <w:tcPr>
            <w:tcW w:type="dxa" w:w="1728"/>
          </w:tcPr>
          <w:p>
            <w:r/>
            <w:r>
              <w:rPr>
                <w:rFonts w:ascii="Arial" w:hAnsi="Arial"/>
                <w:b w:val="0"/>
                <w:sz w:val="18"/>
              </w:rPr>
              <w:t>Skin-conditioning</w:t>
            </w:r>
          </w:p>
        </w:tc>
        <w:tc>
          <w:tcPr>
            <w:tcW w:type="dxa" w:w="1728"/>
          </w:tcPr>
          <w:p>
            <w:r/>
            <w:r>
              <w:rPr>
                <w:rFonts w:ascii="Arial" w:hAnsi="Arial"/>
                <w:b w:val="0"/>
                <w:sz w:val="18"/>
              </w:rPr>
              <w:t>84696-21-9</w:t>
            </w:r>
          </w:p>
        </w:tc>
        <w:tc>
          <w:tcPr>
            <w:tcW w:type="dxa" w:w="1728"/>
          </w:tcPr>
          <w:p>
            <w:r/>
            <w:r>
              <w:rPr>
                <w:rFonts w:ascii="Arial" w:hAnsi="Arial"/>
                <w:b w:val="0"/>
                <w:sz w:val="18"/>
              </w:rPr>
              <w:t>Proprietary</w:t>
            </w:r>
          </w:p>
        </w:tc>
      </w:tr>
      <w:tr>
        <w:tc>
          <w:tcPr>
            <w:tcW w:type="dxa" w:w="1728"/>
          </w:tcPr>
          <w:p>
            <w:r>
              <w:rPr>
                <w:rFonts w:ascii="Arial" w:hAnsi="Arial"/>
                <w:b w:val="0"/>
                <w:sz w:val="18"/>
              </w:rPr>
              <w:t xml:space="preserve">7</w:t>
            </w:r>
          </w:p>
        </w:tc>
        <w:tc>
          <w:tcPr>
            <w:tcW w:type="dxa" w:w="1728"/>
          </w:tcPr>
          <w:p>
            <w:r/>
            <w:r>
              <w:rPr>
                <w:rFonts w:ascii="Arial" w:hAnsi="Arial"/>
                <w:b w:val="0"/>
                <w:sz w:val="18"/>
              </w:rPr>
              <w:t>Acacia Senegal Gum</w:t>
            </w:r>
          </w:p>
        </w:tc>
        <w:tc>
          <w:tcPr>
            <w:tcW w:type="dxa" w:w="1728"/>
          </w:tcPr>
          <w:p>
            <w:r/>
            <w:r>
              <w:rPr>
                <w:rFonts w:ascii="Arial" w:hAnsi="Arial"/>
                <w:b w:val="0"/>
                <w:sz w:val="18"/>
              </w:rPr>
              <w:t>Viscosity modifier</w:t>
            </w:r>
          </w:p>
        </w:tc>
        <w:tc>
          <w:tcPr>
            <w:tcW w:type="dxa" w:w="1728"/>
          </w:tcPr>
          <w:p>
            <w:r/>
            <w:r>
              <w:rPr>
                <w:rFonts w:ascii="Arial" w:hAnsi="Arial"/>
                <w:b w:val="0"/>
                <w:sz w:val="18"/>
              </w:rPr>
              <w:t>9000-01-5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8</w:t>
            </w:r>
          </w:p>
        </w:tc>
        <w:tc>
          <w:tcPr>
            <w:tcW w:type="dxa" w:w="1728"/>
          </w:tcPr>
          <w:p>
            <w:r/>
            <w:r>
              <w:rPr>
                <w:rFonts w:ascii="Arial" w:hAnsi="Arial"/>
                <w:b w:val="0"/>
                <w:sz w:val="18"/>
              </w:rPr>
              <w:t>Hydroxyethylcellulose</w:t>
            </w:r>
          </w:p>
        </w:tc>
        <w:tc>
          <w:tcPr>
            <w:tcW w:type="dxa" w:w="1728"/>
          </w:tcPr>
          <w:p>
            <w:r/>
            <w:r>
              <w:rPr>
                <w:rFonts w:ascii="Arial" w:hAnsi="Arial"/>
                <w:b w:val="0"/>
                <w:sz w:val="18"/>
              </w:rPr>
              <w:t>Viscosity modifier</w:t>
            </w:r>
          </w:p>
        </w:tc>
        <w:tc>
          <w:tcPr>
            <w:tcW w:type="dxa" w:w="1728"/>
          </w:tcPr>
          <w:p>
            <w:r/>
            <w:r>
              <w:rPr>
                <w:rFonts w:ascii="Arial" w:hAnsi="Arial"/>
                <w:b w:val="0"/>
                <w:sz w:val="18"/>
              </w:rPr>
              <w:t>9004-62-0</w:t>
            </w:r>
          </w:p>
        </w:tc>
        <w:tc>
          <w:tcPr>
            <w:tcW w:type="dxa" w:w="1728"/>
          </w:tcPr>
          <w:p>
            <w:r/>
            <w:r>
              <w:rPr>
                <w:rFonts w:ascii="Arial" w:hAnsi="Arial"/>
                <w:b w:val="0"/>
                <w:sz w:val="18"/>
              </w:rPr>
              <w:t>Proprietary</w:t>
            </w:r>
          </w:p>
        </w:tc>
      </w:tr>
      <w:tr>
        <w:tc>
          <w:tcPr>
            <w:tcW w:type="dxa" w:w="1728"/>
          </w:tcPr>
          <w:p>
            <w:r>
              <w:rPr>
                <w:rFonts w:ascii="Arial" w:hAnsi="Arial"/>
                <w:b w:val="0"/>
                <w:sz w:val="18"/>
              </w:rPr>
              <w:t xml:space="preserve">9</w:t>
            </w:r>
          </w:p>
        </w:tc>
        <w:tc>
          <w:tcPr>
            <w:tcW w:type="dxa" w:w="1728"/>
          </w:tcPr>
          <w:p>
            <w:r/>
            <w:r>
              <w:rPr>
                <w:rFonts w:ascii="Arial" w:hAnsi="Arial"/>
                <w:b w:val="0"/>
                <w:sz w:val="18"/>
              </w:rPr>
              <w:t>Arctostaphylos Uva Ursi Leaf Extract</w:t>
            </w:r>
          </w:p>
        </w:tc>
        <w:tc>
          <w:tcPr>
            <w:tcW w:type="dxa" w:w="1728"/>
          </w:tcPr>
          <w:p>
            <w:r/>
            <w:r>
              <w:rPr>
                <w:rFonts w:ascii="Arial" w:hAnsi="Arial"/>
                <w:b w:val="0"/>
                <w:sz w:val="18"/>
              </w:rPr>
              <w:t>Skin-conditioning</w:t>
            </w:r>
          </w:p>
        </w:tc>
        <w:tc>
          <w:tcPr>
            <w:tcW w:type="dxa" w:w="1728"/>
          </w:tcPr>
          <w:p>
            <w:r/>
            <w:r>
              <w:rPr>
                <w:rFonts w:ascii="Arial" w:hAnsi="Arial"/>
                <w:b w:val="0"/>
                <w:sz w:val="18"/>
              </w:rPr>
              <w:t>84776-10-3</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10</w:t>
            </w:r>
          </w:p>
        </w:tc>
        <w:tc>
          <w:tcPr>
            <w:tcW w:type="dxa" w:w="1728"/>
          </w:tcPr>
          <w:p>
            <w:r/>
            <w:r>
              <w:rPr>
                <w:rFonts w:ascii="Arial" w:hAnsi="Arial"/>
                <w:b w:val="0"/>
                <w:sz w:val="18"/>
              </w:rPr>
              <w:t>Disodium EDTA</w:t>
            </w:r>
          </w:p>
        </w:tc>
        <w:tc>
          <w:tcPr>
            <w:tcW w:type="dxa" w:w="1728"/>
          </w:tcPr>
          <w:p>
            <w:r/>
            <w:r>
              <w:rPr>
                <w:rFonts w:ascii="Arial" w:hAnsi="Arial"/>
                <w:b w:val="0"/>
                <w:sz w:val="18"/>
              </w:rPr>
              <w:t>Chelating agent</w:t>
            </w:r>
          </w:p>
        </w:tc>
        <w:tc>
          <w:tcPr>
            <w:tcW w:type="dxa" w:w="1728"/>
          </w:tcPr>
          <w:p>
            <w:r/>
            <w:r>
              <w:rPr>
                <w:rFonts w:ascii="Arial" w:hAnsi="Arial"/>
                <w:b w:val="0"/>
                <w:sz w:val="18"/>
              </w:rPr>
              <w:t>139-33-3</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11</w:t>
            </w:r>
          </w:p>
        </w:tc>
        <w:tc>
          <w:tcPr>
            <w:tcW w:type="dxa" w:w="1728"/>
          </w:tcPr>
          <w:p>
            <w:r/>
            <w:r>
              <w:rPr>
                <w:rFonts w:ascii="Arial" w:hAnsi="Arial"/>
                <w:b w:val="0"/>
                <w:sz w:val="18"/>
              </w:rPr>
              <w:t>Caprylyl/Capryl Glucoside</w:t>
            </w:r>
          </w:p>
        </w:tc>
        <w:tc>
          <w:tcPr>
            <w:tcW w:type="dxa" w:w="1728"/>
          </w:tcPr>
          <w:p>
            <w:r/>
            <w:r>
              <w:rPr>
                <w:rFonts w:ascii="Arial" w:hAnsi="Arial"/>
                <w:b w:val="0"/>
                <w:sz w:val="18"/>
              </w:rPr>
              <w:t>Surfactant</w:t>
            </w:r>
          </w:p>
        </w:tc>
        <w:tc>
          <w:tcPr>
            <w:tcW w:type="dxa" w:w="1728"/>
          </w:tcPr>
          <w:p>
            <w:r/>
            <w:r>
              <w:rPr>
                <w:rFonts w:ascii="Arial" w:hAnsi="Arial"/>
                <w:b w:val="0"/>
                <w:sz w:val="18"/>
              </w:rPr>
              <w:t>68515-73-1</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12</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13</w:t>
            </w:r>
          </w:p>
        </w:tc>
        <w:tc>
          <w:tcPr>
            <w:tcW w:type="dxa" w:w="1728"/>
          </w:tcPr>
          <w:p>
            <w:r/>
            <w:r>
              <w:rPr>
                <w:rFonts w:ascii="Arial" w:hAnsi="Arial"/>
                <w:b w:val="0"/>
                <w:sz w:val="18"/>
              </w:rPr>
              <w:t>Niacinamide</w:t>
            </w:r>
          </w:p>
        </w:tc>
        <w:tc>
          <w:tcPr>
            <w:tcW w:type="dxa" w:w="1728"/>
          </w:tcPr>
          <w:p>
            <w:r/>
            <w:r>
              <w:rPr>
                <w:rFonts w:ascii="Arial" w:hAnsi="Arial"/>
                <w:b w:val="0"/>
                <w:sz w:val="18"/>
              </w:rPr>
              <w:t>Active / Skin-conditioning</w:t>
            </w:r>
          </w:p>
        </w:tc>
        <w:tc>
          <w:tcPr>
            <w:tcW w:type="dxa" w:w="1728"/>
          </w:tcPr>
          <w:p>
            <w:r/>
            <w:r>
              <w:rPr>
                <w:rFonts w:ascii="Arial" w:hAnsi="Arial"/>
                <w:b w:val="0"/>
                <w:sz w:val="18"/>
              </w:rPr>
              <w:t>98-92-0</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14</w:t>
            </w:r>
          </w:p>
        </w:tc>
        <w:tc>
          <w:tcPr>
            <w:tcW w:type="dxa" w:w="1728"/>
          </w:tcPr>
          <w:p>
            <w:r>
              <w:rPr>
                <w:rFonts w:ascii="Arial" w:hAnsi="Arial"/>
                <w:b w:val="0"/>
                <w:sz w:val="18"/>
              </w:rPr>
              <w:t xml:space="preserve">Cyanocobalamin</w:t>
            </w:r>
          </w:p>
        </w:tc>
        <w:tc>
          <w:tcPr>
            <w:tcW w:type="dxa" w:w="1728"/>
          </w:tcPr>
          <w:p>
            <w:r>
              <w:rPr>
                <w:rFonts w:ascii="Arial" w:hAnsi="Arial"/>
                <w:b w:val="0"/>
                <w:sz w:val="18"/>
              </w:rPr>
              <w:t xml:space="preserve">Active / Skin-conditioning</w:t>
            </w:r>
          </w:p>
        </w:tc>
        <w:tc>
          <w:tcPr>
            <w:tcW w:type="dxa" w:w="1728"/>
          </w:tcPr>
          <w:p>
            <w:r>
              <w:rPr>
                <w:rFonts w:ascii="Arial" w:hAnsi="Arial"/>
                <w:b w:val="0"/>
                <w:sz w:val="18"/>
              </w:rPr>
              <w:t xml:space="preserve">68-19-9</w:t>
            </w:r>
          </w:p>
        </w:tc>
        <w:tc>
          <w:tcPr>
            <w:tcW w:type="dxa" w:w="1728"/>
          </w:tcPr>
          <w:p>
            <w:r>
              <w:rPr>
                <w:rFonts w:ascii="Arial" w:hAnsi="Arial"/>
                <w:b w:val="0"/>
                <w:sz w:val="18"/>
              </w:rPr>
              <w:t xml:space="preserve">Proprietary</w:t>
            </w:r>
          </w:p>
        </w:tc>
      </w:tr>
      <w:tr>
        <w:tc>
          <w:tcPr>
            <w:tcW w:type="dxa" w:w="1728"/>
          </w:tcPr>
          <w:p>
            <w:r>
              <w:rPr>
                <w:rFonts w:ascii="Arial" w:hAnsi="Arial"/>
                <w:b w:val="0"/>
                <w:sz w:val="18"/>
              </w:rPr>
              <w:t xml:space="preserve">15</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16</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17</w:t>
            </w:r>
          </w:p>
        </w:tc>
        <w:tc>
          <w:tcPr>
            <w:tcW w:type="dxa" w:w="1728"/>
          </w:tcPr>
          <w:p>
            <w:r/>
            <w:r>
              <w:rPr>
                <w:rFonts w:ascii="Arial" w:hAnsi="Arial"/>
                <w:b w:val="0"/>
                <w:sz w:val="18"/>
              </w:rPr>
              <w:t>Citrus Bergamia Peel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18</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Pr>
                <w:rFonts w:ascii="Arial" w:hAnsi="Arial"/>
                <w:b w:val="0"/>
                <w:sz w:val="18"/>
              </w:rPr>
              <w:t xml:space="preserve">19</w:t>
            </w:r>
          </w:p>
        </w:tc>
        <w:tc>
          <w:tcPr>
            <w:tcW w:type="dxa" w:w="1728"/>
          </w:tcPr>
          <w:p>
            <w:r/>
            <w:r>
              <w:rPr>
                <w:rFonts w:ascii="Arial" w:hAnsi="Arial"/>
                <w:b w:val="0"/>
                <w:sz w:val="18"/>
              </w:rPr>
              <w:t>Citral</w:t>
            </w:r>
          </w:p>
        </w:tc>
        <w:tc>
          <w:tcPr>
            <w:tcW w:type="dxa" w:w="1728"/>
          </w:tcPr>
          <w:p>
            <w:r/>
            <w:r>
              <w:rPr>
                <w:rFonts w:ascii="Arial" w:hAnsi="Arial"/>
                <w:b w:val="0"/>
                <w:sz w:val="18"/>
              </w:rPr>
              <w:t>Fragrance allergen</w:t>
            </w:r>
          </w:p>
        </w:tc>
        <w:tc>
          <w:tcPr>
            <w:tcW w:type="dxa" w:w="1728"/>
          </w:tcPr>
          <w:p>
            <w:r/>
            <w:r>
              <w:rPr>
                <w:rFonts w:ascii="Arial" w:hAnsi="Arial"/>
                <w:b w:val="0"/>
                <w:sz w:val="18"/>
              </w:rPr>
              <w:t>5392-40-5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20</w:t>
            </w:r>
          </w:p>
        </w:tc>
        <w:tc>
          <w:tcPr>
            <w:tcW w:type="dxa" w:w="1728"/>
          </w:tcPr>
          <w:p>
            <w:r/>
            <w:r>
              <w:rPr>
                <w:rFonts w:ascii="Arial" w:hAnsi="Arial"/>
                <w:b w:val="0"/>
                <w:sz w:val="18"/>
              </w:rPr>
              <w:t>Citronellol</w:t>
            </w:r>
          </w:p>
        </w:tc>
        <w:tc>
          <w:tcPr>
            <w:tcW w:type="dxa" w:w="1728"/>
          </w:tcPr>
          <w:p>
            <w:r/>
            <w:r>
              <w:rPr>
                <w:rFonts w:ascii="Arial" w:hAnsi="Arial"/>
                <w:b w:val="0"/>
                <w:sz w:val="18"/>
              </w:rPr>
              <w:t>Fragrance allergen</w:t>
            </w:r>
          </w:p>
        </w:tc>
        <w:tc>
          <w:tcPr>
            <w:tcW w:type="dxa" w:w="1728"/>
          </w:tcPr>
          <w:p>
            <w:r/>
            <w:r>
              <w:rPr>
                <w:rFonts w:ascii="Arial" w:hAnsi="Arial"/>
                <w:b w:val="0"/>
                <w:sz w:val="18"/>
              </w:rPr>
              <w:t>106-22-9</w:t>
            </w:r>
          </w:p>
        </w:tc>
        <w:tc>
          <w:tcPr>
            <w:tcW w:type="dxa" w:w="1728"/>
          </w:tcPr>
          <w:p>
            <w:r/>
            <w:r>
              <w:rPr>
                <w:rFonts w:ascii="Arial" w:hAnsi="Arial"/>
                <w:b w:val="0"/>
                <w:sz w:val="18"/>
              </w:rPr>
              <w:t>Proprietary</w:t>
            </w:r>
          </w:p>
        </w:tc>
      </w:tr>
      <w:tr>
        <w:tc>
          <w:tcPr>
            <w:tcW w:type="dxa" w:w="1728"/>
          </w:tcPr>
          <w:p>
            <w:r>
              <w:rPr>
                <w:rFonts w:ascii="Arial" w:hAnsi="Arial"/>
                <w:b w:val="0"/>
                <w:sz w:val="18"/>
              </w:rPr>
              <w:t xml:space="preserve">21</w:t>
            </w:r>
          </w:p>
        </w:tc>
        <w:tc>
          <w:tcPr>
            <w:tcW w:type="dxa" w:w="1728"/>
          </w:tcPr>
          <w:p>
            <w:r/>
            <w:r>
              <w:rPr>
                <w:rFonts w:ascii="Arial" w:hAnsi="Arial"/>
                <w:b w:val="0"/>
                <w:sz w:val="18"/>
              </w:rPr>
              <w:t>Hexyl Cinnamal</w:t>
            </w:r>
          </w:p>
        </w:tc>
        <w:tc>
          <w:tcPr>
            <w:tcW w:type="dxa" w:w="1728"/>
          </w:tcPr>
          <w:p>
            <w:r/>
            <w:r>
              <w:rPr>
                <w:rFonts w:ascii="Arial" w:hAnsi="Arial"/>
                <w:b w:val="0"/>
                <w:sz w:val="18"/>
              </w:rPr>
              <w:t>Fragrance allergen</w:t>
            </w:r>
          </w:p>
        </w:tc>
        <w:tc>
          <w:tcPr>
            <w:tcW w:type="dxa" w:w="1728"/>
          </w:tcPr>
          <w:p>
            <w:r/>
            <w:r>
              <w:rPr>
                <w:rFonts w:ascii="Arial" w:hAnsi="Arial"/>
                <w:b w:val="0"/>
                <w:sz w:val="18"/>
              </w:rPr>
              <w:t>101-86-0</w:t>
            </w:r>
          </w:p>
        </w:tc>
        <w:tc>
          <w:tcPr>
            <w:tcW w:type="dxa" w:w="1728"/>
          </w:tcPr>
          <w:p>
            <w:r/>
            <w:r>
              <w:rPr>
                <w:rFonts w:ascii="Arial" w:hAnsi="Arial"/>
                <w:b w:val="0"/>
                <w:sz w:val="18"/>
              </w:rPr>
              <w:t>Proprietary</w:t>
            </w:r>
          </w:p>
        </w:tc>
      </w:tr>
      <w:tr>
        <w:tc>
          <w:tcPr>
            <w:tcW w:type="dxa" w:w="1728"/>
          </w:tcPr>
          <w:p>
            <w:r>
              <w:rPr>
                <w:rFonts w:ascii="Arial" w:hAnsi="Arial"/>
                <w:b w:val="0"/>
                <w:sz w:val="18"/>
              </w:rPr>
              <w:t xml:space="preserve">22</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Pr>
                <w:rFonts w:ascii="Arial" w:hAnsi="Arial"/>
                <w:b w:val="0"/>
                <w:sz w:val="18"/>
              </w:rPr>
              <w:t xml:space="preserve">23</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Pr>
                <w:rFonts w:ascii="Arial" w:hAnsi="Arial"/>
                <w:b w:val="0"/>
                <w:sz w:val="18"/>
              </w:rPr>
              <w:t xml:space="preserve">Deep red viscous liquid</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Benzoate, Citral, Citronellol, Hexyl Cinnamal,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Pr>
                <w:rFonts w:ascii="Arial" w:hAnsi="Arial"/>
                <w:b w:val="0"/>
                <w:sz w:val="18"/>
              </w:rPr>
              <w:t xml:space="preserve">12 July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