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1% Hyaluronic Acid Serum</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1% Hyaluronic Acid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1HA</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Water, Glycerin, Sodium Hyaluronate, Carbomer, Terminalia Ferdinandiana (Kakadu Plum) Fruit Extract, Hamamelis Virginiana (Witch Hazel) Extract, Aloe Barbadensis Leaf Juice Powder, Cucumis Sativus (Cucumber) Fruit Extract, Tocopherol, Phenoxyethanol, Ethylhexylglycerin, Glycyrrhiza Glabra (Licorice) Root Extract, Parfum, Triethanolamine, Benzyl Benzoate, Citronellol, Geraniol, Hexyl Cinnamal,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Light fruity / floral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5.0 – 6.5</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