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10% Niacinamide Serum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SDS-10NIAC-001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10% Niacinamide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10NIAC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Niacinamide (Vitamin B3), Glycerin, Ananas Sativus Fruit Extract, Acacia Senegal Gum, Xanthan Gum, Caprylyl/Capryl Glucoside, Citrus Aurantium Dulcis Peel Oil, Cananga Odorata Flower Oil, Phenoxyethanol, Rosmarinus Officinalis Leaf Oil, Ethylhexylglycerin, Limonene, Linalool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Limonene, Linalool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Niacinamide (Vitamin B3)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Active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98-92-0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Ananas Sativus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68917-41-5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Acacia Senegal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9000-01-5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Xanthan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11138-66-2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Caprylyl/Capryl Glucoside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Surfactant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68515-73-1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Citrus Aurantium Dulcis Peel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8008-57-9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Cananga Odorata Flower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Rosmarinus Officinalis Leaf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Limonene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5989-27-5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Linalool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78-70-6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slightly viscous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Light citrus / herbal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fragrance allergens (Limonene, Linalool). Declared on label per EC 1223/2009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 Fragrance allergens declared per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